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4F" w:rsidRPr="005A414F" w:rsidRDefault="005A414F" w:rsidP="005A414F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32"/>
          <w:szCs w:val="32"/>
          <w:lang w:eastAsia="ru-RU"/>
        </w:rPr>
      </w:pPr>
      <w:r w:rsidRPr="005A414F"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32"/>
          <w:szCs w:val="32"/>
          <w:lang w:eastAsia="ru-RU"/>
        </w:rPr>
        <w:t>Централизованное тестирование – 2022 стартует 14 июня</w:t>
      </w:r>
    </w:p>
    <w:p w:rsidR="005A414F" w:rsidRPr="005A414F" w:rsidRDefault="005A414F" w:rsidP="005A414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марта Министерством образования принято </w:t>
      </w:r>
      <w:hyperlink r:id="rId5" w:tgtFrame="_blank" w:history="1">
        <w:r w:rsidRPr="005A414F">
          <w:rPr>
            <w:rFonts w:ascii="Times New Roman" w:eastAsia="Times New Roman" w:hAnsi="Times New Roman" w:cs="Times New Roman"/>
            <w:color w:val="003E94"/>
            <w:sz w:val="28"/>
            <w:szCs w:val="28"/>
            <w:u w:val="single"/>
            <w:lang w:eastAsia="ru-RU"/>
          </w:rPr>
          <w:t>постановление № 58 «О проведении централизованного тестирования по учебным предметам в 2022 году»</w:t>
        </w:r>
      </w:hyperlink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14F" w:rsidRPr="005A414F" w:rsidRDefault="005A414F" w:rsidP="005A414F">
      <w:pPr>
        <w:spacing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 определен график проведения централизованного тестирования (ЦТ):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июня – белорусский язык;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 17 июня – русский язык;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– обществоведение;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и 22 июня – математика;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– биология;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 – иностранный язык (английский, немецкий, французский, испанский, китайский);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июня – химия;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– физика;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июля – история Беларуси;</w:t>
      </w:r>
    </w:p>
    <w:p w:rsidR="005A414F" w:rsidRPr="005A414F" w:rsidRDefault="005A414F" w:rsidP="005A414F">
      <w:pPr>
        <w:numPr>
          <w:ilvl w:val="0"/>
          <w:numId w:val="1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июля – география;</w:t>
      </w:r>
    </w:p>
    <w:p w:rsidR="005A414F" w:rsidRPr="005A414F" w:rsidRDefault="005A414F" w:rsidP="005A414F">
      <w:pPr>
        <w:numPr>
          <w:ilvl w:val="0"/>
          <w:numId w:val="1"/>
        </w:numPr>
        <w:spacing w:after="270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– всемирная история (новейшее время).</w:t>
      </w:r>
    </w:p>
    <w:p w:rsidR="005A414F" w:rsidRPr="005A414F" w:rsidRDefault="005A414F" w:rsidP="005A414F">
      <w:pPr>
        <w:spacing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также резервные дни проведения ЦТ:</w:t>
      </w:r>
    </w:p>
    <w:p w:rsidR="005A414F" w:rsidRPr="005A414F" w:rsidRDefault="005A414F" w:rsidP="005A414F">
      <w:pPr>
        <w:numPr>
          <w:ilvl w:val="0"/>
          <w:numId w:val="2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 14 июля – по белорусскому и русскому языкам;</w:t>
      </w:r>
    </w:p>
    <w:p w:rsidR="005A414F" w:rsidRPr="005A414F" w:rsidRDefault="005A414F" w:rsidP="005A414F">
      <w:pPr>
        <w:numPr>
          <w:ilvl w:val="0"/>
          <w:numId w:val="2"/>
        </w:numPr>
        <w:spacing w:after="270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и 16 июля – по остальным предметам.</w:t>
      </w:r>
    </w:p>
    <w:p w:rsidR="005A414F" w:rsidRPr="005A414F" w:rsidRDefault="005A414F" w:rsidP="005A414F">
      <w:pPr>
        <w:spacing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 установлен перечень учреждений образования в каждой из областей и городе Минске, определенных пунктами проведения ЦТ и пунктами регистрации для его прохождения.</w:t>
      </w:r>
    </w:p>
    <w:p w:rsidR="005A414F" w:rsidRPr="005A414F" w:rsidRDefault="005A414F" w:rsidP="005A414F">
      <w:pPr>
        <w:spacing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определены:</w:t>
      </w:r>
    </w:p>
    <w:p w:rsidR="005A414F" w:rsidRPr="005A414F" w:rsidRDefault="005A414F" w:rsidP="005A414F">
      <w:pPr>
        <w:numPr>
          <w:ilvl w:val="0"/>
          <w:numId w:val="3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пунктов регистрации для прохождения централизованного тестирования – с 9.00 до 19.00 (в субботние дни (14, 28 мая, 2 июля) – с 9.00 до 18.00);</w:t>
      </w:r>
    </w:p>
    <w:p w:rsidR="005A414F" w:rsidRPr="005A414F" w:rsidRDefault="005A414F" w:rsidP="005A414F">
      <w:pPr>
        <w:numPr>
          <w:ilvl w:val="0"/>
          <w:numId w:val="3"/>
        </w:numPr>
        <w:spacing w:after="75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регистрации абитуриентов для прохождения централизованного тестирования в резервные дни – с 2 по 7 июля;</w:t>
      </w:r>
    </w:p>
    <w:p w:rsidR="005A414F" w:rsidRPr="005A414F" w:rsidRDefault="005A414F" w:rsidP="005A414F">
      <w:pPr>
        <w:numPr>
          <w:ilvl w:val="0"/>
          <w:numId w:val="3"/>
        </w:numPr>
        <w:spacing w:after="270" w:line="360" w:lineRule="atLeast"/>
        <w:ind w:left="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начала ЦТ в основные и резервные дни – 11.00.</w:t>
      </w:r>
    </w:p>
    <w:p w:rsidR="005A414F" w:rsidRPr="005A414F" w:rsidRDefault="005A414F" w:rsidP="005A414F">
      <w:pPr>
        <w:spacing w:after="18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База данных абитуриентов формируется посредством автоматизированной информационной системы «Общереспубликанский банк данных участников централизованного тестирования».</w:t>
      </w:r>
    </w:p>
    <w:tbl>
      <w:tblPr>
        <w:tblW w:w="9631" w:type="dxa"/>
        <w:tblInd w:w="-292" w:type="dxa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5A414F" w:rsidRPr="005A414F" w:rsidTr="005A414F">
        <w:tc>
          <w:tcPr>
            <w:tcW w:w="963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A414F" w:rsidRPr="005A414F" w:rsidRDefault="005A414F" w:rsidP="005A414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СПРАВКА PRAVO.BY</w:t>
            </w:r>
          </w:p>
          <w:p w:rsidR="005A414F" w:rsidRPr="005A414F" w:rsidRDefault="005A414F" w:rsidP="005A414F">
            <w:pPr>
              <w:spacing w:after="0" w:line="360" w:lineRule="atLeast"/>
              <w:ind w:left="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Согласно </w:t>
            </w:r>
            <w:hyperlink r:id="rId6" w:history="1">
              <w:r w:rsidRPr="005A414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Указу Президента Республики Беларусь от 5 апреля 2022 г. № 135</w:t>
              </w:r>
            </w:hyperlink>
            <w:r w:rsidRPr="005A4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контроль за подготовкой и проведением централизованного тестирования, а также других вступительных испытаний, предоставлением абитуриентам равных возможностей при поступлении в учреждения высшего и среднего специального образования будет осуществляться </w:t>
            </w:r>
            <w:hyperlink r:id="rId7" w:history="1">
              <w:r w:rsidRPr="005A414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государственной комиссией</w:t>
              </w:r>
            </w:hyperlink>
            <w:r w:rsidRPr="005A41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по контролю за ходом подготовки и проведения вступительных испытаний в учреждениях высшего и среднего специального образования.</w:t>
            </w:r>
          </w:p>
        </w:tc>
      </w:tr>
    </w:tbl>
    <w:p w:rsidR="005A414F" w:rsidRPr="005A414F" w:rsidRDefault="005A414F" w:rsidP="005A414F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Национального правового Интернет-портала Республики Беларусь</w:t>
      </w:r>
    </w:p>
    <w:p w:rsidR="00AB6C7B" w:rsidRPr="005A414F" w:rsidRDefault="00AB6C7B">
      <w:pPr>
        <w:rPr>
          <w:rFonts w:ascii="Times New Roman" w:hAnsi="Times New Roman" w:cs="Times New Roman"/>
          <w:sz w:val="28"/>
          <w:szCs w:val="28"/>
        </w:rPr>
      </w:pPr>
    </w:p>
    <w:sectPr w:rsidR="00AB6C7B" w:rsidRPr="005A414F" w:rsidSect="005A41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5F76"/>
    <w:multiLevelType w:val="multilevel"/>
    <w:tmpl w:val="E5A0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555F9A"/>
    <w:multiLevelType w:val="multilevel"/>
    <w:tmpl w:val="DD2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30EC0"/>
    <w:multiLevelType w:val="multilevel"/>
    <w:tmpl w:val="3A5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A"/>
    <w:rsid w:val="005A414F"/>
    <w:rsid w:val="00637BFA"/>
    <w:rsid w:val="00806586"/>
    <w:rsid w:val="00A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62989-3F3E-495F-874B-E7E44209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B8B8B8"/>
          </w:divBdr>
        </w:div>
        <w:div w:id="16150929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novosti/novosti-pravo-by/2022/april/695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P32200135&amp;p1=1&amp;p5=0" TargetMode="External"/><Relationship Id="rId5" Type="http://schemas.openxmlformats.org/officeDocument/2006/relationships/hyperlink" Target="https://pravo.by/document/?guid=12551&amp;p0=W22237858&amp;p1=1&amp;p5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2022-05-25T05:59:00Z</cp:lastPrinted>
  <dcterms:created xsi:type="dcterms:W3CDTF">2022-05-25T05:54:00Z</dcterms:created>
  <dcterms:modified xsi:type="dcterms:W3CDTF">2022-05-25T09:07:00Z</dcterms:modified>
</cp:coreProperties>
</file>